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D2" w:rsidRDefault="005A311B" w:rsidP="00BC0DD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UK</w:t>
      </w:r>
      <w:r w:rsidR="00BC0DD2">
        <w:rPr>
          <w:rFonts w:ascii="Arial" w:hAnsi="Arial" w:cs="Arial"/>
          <w:b/>
          <w:sz w:val="24"/>
        </w:rPr>
        <w:t>LPG R</w:t>
      </w:r>
      <w:r w:rsidR="00BC0DD2" w:rsidRPr="00BC0DD2">
        <w:rPr>
          <w:rFonts w:ascii="Arial" w:hAnsi="Arial" w:cs="Arial"/>
          <w:b/>
          <w:sz w:val="24"/>
        </w:rPr>
        <w:t xml:space="preserve">esearch </w:t>
      </w:r>
      <w:r w:rsidR="00BC0DD2">
        <w:rPr>
          <w:rFonts w:ascii="Arial" w:hAnsi="Arial" w:cs="Arial"/>
          <w:b/>
          <w:sz w:val="24"/>
        </w:rPr>
        <w:t>S</w:t>
      </w:r>
      <w:r w:rsidR="00BC0DD2" w:rsidRPr="00BC0DD2">
        <w:rPr>
          <w:rFonts w:ascii="Arial" w:hAnsi="Arial" w:cs="Arial"/>
          <w:b/>
          <w:sz w:val="24"/>
        </w:rPr>
        <w:t>ubcommittee</w:t>
      </w:r>
      <w:r>
        <w:rPr>
          <w:rFonts w:ascii="Arial" w:hAnsi="Arial" w:cs="Arial"/>
          <w:b/>
          <w:sz w:val="24"/>
        </w:rPr>
        <w:t xml:space="preserve"> </w:t>
      </w:r>
    </w:p>
    <w:p w:rsidR="005A311B" w:rsidRDefault="005A311B" w:rsidP="00BC0DD2">
      <w:pPr>
        <w:rPr>
          <w:rFonts w:ascii="Arial" w:hAnsi="Arial" w:cs="Arial"/>
          <w:sz w:val="24"/>
        </w:rPr>
      </w:pPr>
    </w:p>
    <w:p w:rsidR="00BC0DD2" w:rsidRPr="00BA2B3A" w:rsidRDefault="00A7518E" w:rsidP="00BC0DD2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Minutes of </w:t>
      </w:r>
      <w:r w:rsidR="00B443A1">
        <w:rPr>
          <w:rFonts w:ascii="Arial" w:hAnsi="Arial" w:cs="Arial"/>
          <w:sz w:val="24"/>
          <w:u w:val="single"/>
        </w:rPr>
        <w:t>2nd</w:t>
      </w:r>
      <w:r w:rsidR="00BC0DD2" w:rsidRPr="00BA2B3A">
        <w:rPr>
          <w:rFonts w:ascii="Arial" w:hAnsi="Arial" w:cs="Arial"/>
          <w:sz w:val="24"/>
          <w:u w:val="single"/>
        </w:rPr>
        <w:t xml:space="preserve"> Teleconference </w:t>
      </w:r>
      <w:r w:rsidR="00B443A1">
        <w:rPr>
          <w:rFonts w:ascii="Arial" w:hAnsi="Arial" w:cs="Arial"/>
          <w:sz w:val="24"/>
          <w:u w:val="single"/>
        </w:rPr>
        <w:t>Tuesday</w:t>
      </w:r>
      <w:r w:rsidR="00BC0DD2" w:rsidRPr="00BA2B3A">
        <w:rPr>
          <w:rFonts w:ascii="Arial" w:hAnsi="Arial" w:cs="Arial"/>
          <w:sz w:val="24"/>
          <w:u w:val="single"/>
        </w:rPr>
        <w:t xml:space="preserve"> </w:t>
      </w:r>
      <w:r w:rsidR="00B443A1">
        <w:rPr>
          <w:rFonts w:ascii="Arial" w:hAnsi="Arial" w:cs="Arial"/>
          <w:sz w:val="24"/>
          <w:u w:val="single"/>
        </w:rPr>
        <w:t>7</w:t>
      </w:r>
      <w:r w:rsidR="00BC0DD2" w:rsidRPr="00BA2B3A">
        <w:rPr>
          <w:rFonts w:ascii="Arial" w:hAnsi="Arial" w:cs="Arial"/>
          <w:sz w:val="24"/>
          <w:u w:val="single"/>
        </w:rPr>
        <w:t>-</w:t>
      </w:r>
      <w:r>
        <w:rPr>
          <w:rFonts w:ascii="Arial" w:hAnsi="Arial" w:cs="Arial"/>
          <w:sz w:val="24"/>
          <w:u w:val="single"/>
        </w:rPr>
        <w:t xml:space="preserve">11-2017, </w:t>
      </w:r>
      <w:r w:rsidRPr="00A7518E">
        <w:rPr>
          <w:rFonts w:ascii="Arial" w:hAnsi="Arial" w:cs="Arial"/>
          <w:sz w:val="24"/>
          <w:u w:val="single"/>
          <w:lang w:val="en-US"/>
        </w:rPr>
        <w:t>16</w:t>
      </w:r>
      <w:r w:rsidR="00BC0DD2" w:rsidRPr="00BA2B3A">
        <w:rPr>
          <w:rFonts w:ascii="Arial" w:hAnsi="Arial" w:cs="Arial"/>
          <w:sz w:val="24"/>
          <w:u w:val="single"/>
        </w:rPr>
        <w:t>.00</w:t>
      </w:r>
      <w:r>
        <w:rPr>
          <w:rFonts w:ascii="Arial" w:hAnsi="Arial" w:cs="Arial"/>
          <w:sz w:val="24"/>
          <w:u w:val="single"/>
          <w:lang w:val="en-US"/>
        </w:rPr>
        <w:t>-</w:t>
      </w:r>
      <w:r w:rsidRPr="00A7518E">
        <w:rPr>
          <w:rFonts w:ascii="Arial" w:hAnsi="Arial" w:cs="Arial"/>
          <w:sz w:val="24"/>
          <w:u w:val="single"/>
          <w:lang w:val="en-US"/>
        </w:rPr>
        <w:t>16.45</w:t>
      </w:r>
      <w:r w:rsidR="00BC0DD2" w:rsidRPr="00BA2B3A">
        <w:rPr>
          <w:rFonts w:ascii="Arial" w:hAnsi="Arial" w:cs="Arial"/>
          <w:sz w:val="24"/>
          <w:u w:val="single"/>
        </w:rPr>
        <w:t xml:space="preserve"> pm</w:t>
      </w:r>
    </w:p>
    <w:p w:rsidR="00BC0DD2" w:rsidRDefault="00BC0DD2" w:rsidP="00BC0DD2">
      <w:pPr>
        <w:rPr>
          <w:rFonts w:ascii="Arial" w:hAnsi="Arial" w:cs="Arial"/>
          <w:sz w:val="24"/>
        </w:rPr>
      </w:pPr>
    </w:p>
    <w:p w:rsidR="00A7518E" w:rsidRDefault="00A7518E" w:rsidP="00A751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Present: Rob Goldin (RG), Tim Kendall (TK), </w:t>
      </w:r>
      <w:proofErr w:type="spellStart"/>
      <w:r>
        <w:rPr>
          <w:rFonts w:ascii="Arial" w:hAnsi="Arial" w:cs="Arial"/>
          <w:sz w:val="24"/>
        </w:rPr>
        <w:t>TuVinh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Luong</w:t>
      </w:r>
      <w:proofErr w:type="spellEnd"/>
      <w:r>
        <w:rPr>
          <w:rFonts w:ascii="Arial" w:hAnsi="Arial" w:cs="Arial"/>
          <w:sz w:val="24"/>
        </w:rPr>
        <w:t xml:space="preserve"> (TVL), Dina Tiniakos (DT)</w:t>
      </w:r>
      <w:r w:rsidR="005A311B">
        <w:rPr>
          <w:rFonts w:ascii="Arial" w:hAnsi="Arial" w:cs="Arial"/>
          <w:sz w:val="24"/>
        </w:rPr>
        <w:t>, Ben Challoner (BC)</w:t>
      </w:r>
    </w:p>
    <w:p w:rsidR="00A7518E" w:rsidRDefault="00A7518E" w:rsidP="00A7518E">
      <w:pPr>
        <w:rPr>
          <w:rFonts w:ascii="Arial" w:hAnsi="Arial" w:cs="Arial"/>
          <w:sz w:val="24"/>
        </w:rPr>
      </w:pPr>
    </w:p>
    <w:p w:rsidR="00A7518E" w:rsidRPr="00BC0DD2" w:rsidRDefault="00A7518E" w:rsidP="00A7518E">
      <w:pPr>
        <w:rPr>
          <w:rFonts w:ascii="Arial" w:hAnsi="Arial" w:cs="Arial"/>
          <w:sz w:val="24"/>
        </w:rPr>
      </w:pPr>
      <w:r w:rsidRPr="00BC0DD2">
        <w:rPr>
          <w:rFonts w:ascii="Arial" w:hAnsi="Arial" w:cs="Arial"/>
          <w:sz w:val="24"/>
        </w:rPr>
        <w:t>Apologies: none</w:t>
      </w:r>
    </w:p>
    <w:p w:rsidR="00A7518E" w:rsidRDefault="00A7518E" w:rsidP="00BC0DD2">
      <w:pPr>
        <w:rPr>
          <w:rFonts w:ascii="Arial" w:hAnsi="Arial" w:cs="Arial"/>
          <w:sz w:val="24"/>
        </w:rPr>
      </w:pPr>
    </w:p>
    <w:p w:rsidR="005A311B" w:rsidRPr="005A311B" w:rsidRDefault="005A311B" w:rsidP="00BC0DD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TC started with t</w:t>
      </w:r>
      <w:r w:rsidRPr="005A311B">
        <w:rPr>
          <w:rFonts w:ascii="Arial" w:hAnsi="Arial" w:cs="Arial"/>
          <w:sz w:val="24"/>
        </w:rPr>
        <w:t>he members welcom</w:t>
      </w:r>
      <w:r>
        <w:rPr>
          <w:rFonts w:ascii="Arial" w:hAnsi="Arial" w:cs="Arial"/>
          <w:sz w:val="24"/>
        </w:rPr>
        <w:t>ing</w:t>
      </w:r>
      <w:r w:rsidRPr="005A311B">
        <w:rPr>
          <w:rFonts w:ascii="Arial" w:hAnsi="Arial" w:cs="Arial"/>
          <w:sz w:val="24"/>
        </w:rPr>
        <w:t xml:space="preserve"> Dr Ben </w:t>
      </w:r>
      <w:proofErr w:type="spellStart"/>
      <w:r w:rsidRPr="005A311B">
        <w:rPr>
          <w:rFonts w:ascii="Arial" w:hAnsi="Arial" w:cs="Arial"/>
          <w:sz w:val="24"/>
        </w:rPr>
        <w:t>Challoner</w:t>
      </w:r>
      <w:proofErr w:type="spellEnd"/>
      <w:r>
        <w:rPr>
          <w:rFonts w:ascii="Arial" w:hAnsi="Arial" w:cs="Arial"/>
          <w:sz w:val="24"/>
        </w:rPr>
        <w:t xml:space="preserve">, </w:t>
      </w:r>
      <w:r w:rsidR="00D81171" w:rsidRPr="00D81171">
        <w:rPr>
          <w:rFonts w:ascii="Arial" w:hAnsi="Arial" w:cs="Arial"/>
          <w:color w:val="000000"/>
          <w:sz w:val="24"/>
          <w:szCs w:val="24"/>
          <w:lang w:val="en-US" w:eastAsia="el-GR"/>
        </w:rPr>
        <w:t>Guy's and St Thomas' Hospital</w:t>
      </w:r>
      <w:r w:rsidR="00B82E11">
        <w:rPr>
          <w:rFonts w:ascii="Arial" w:hAnsi="Arial" w:cs="Arial"/>
          <w:sz w:val="24"/>
        </w:rPr>
        <w:t xml:space="preserve">, who will act as the </w:t>
      </w:r>
      <w:r>
        <w:rPr>
          <w:rFonts w:ascii="Arial" w:hAnsi="Arial" w:cs="Arial"/>
          <w:sz w:val="24"/>
        </w:rPr>
        <w:t xml:space="preserve">Trainees Representative to the UK-LPG Research Subcommittee (RS) </w:t>
      </w:r>
    </w:p>
    <w:p w:rsidR="005A311B" w:rsidRDefault="005A311B" w:rsidP="00BC0DD2">
      <w:pPr>
        <w:rPr>
          <w:rFonts w:ascii="Arial" w:hAnsi="Arial" w:cs="Arial"/>
          <w:b/>
          <w:i/>
          <w:sz w:val="24"/>
        </w:rPr>
      </w:pPr>
    </w:p>
    <w:p w:rsidR="00BC0DD2" w:rsidRPr="00BC0DD2" w:rsidRDefault="00BA2B3A" w:rsidP="00BC0DD2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Agenda</w:t>
      </w:r>
    </w:p>
    <w:p w:rsidR="00BC0DD2" w:rsidRDefault="00BC0DD2" w:rsidP="00BC0DD2">
      <w:pPr>
        <w:rPr>
          <w:rFonts w:ascii="Arial" w:hAnsi="Arial" w:cs="Arial"/>
          <w:sz w:val="24"/>
        </w:rPr>
      </w:pPr>
    </w:p>
    <w:p w:rsidR="00BC0DD2" w:rsidRPr="00C5190F" w:rsidRDefault="00B443A1" w:rsidP="001F71D7">
      <w:pPr>
        <w:pStyle w:val="a3"/>
        <w:numPr>
          <w:ilvl w:val="0"/>
          <w:numId w:val="1"/>
        </w:numPr>
        <w:ind w:left="42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Progress on the a</w:t>
      </w:r>
      <w:r w:rsidR="00BC0DD2" w:rsidRPr="00C5190F">
        <w:rPr>
          <w:rFonts w:ascii="Arial" w:hAnsi="Arial" w:cs="Arial"/>
          <w:b/>
          <w:sz w:val="24"/>
        </w:rPr>
        <w:t>ction themes</w:t>
      </w:r>
      <w:r w:rsidR="00BA2B3A" w:rsidRPr="00C5190F">
        <w:rPr>
          <w:rFonts w:ascii="Arial" w:hAnsi="Arial" w:cs="Arial"/>
          <w:b/>
          <w:sz w:val="24"/>
        </w:rPr>
        <w:t xml:space="preserve"> of the </w:t>
      </w:r>
      <w:r w:rsidR="005A311B">
        <w:rPr>
          <w:rFonts w:ascii="Arial" w:hAnsi="Arial" w:cs="Arial"/>
          <w:b/>
          <w:sz w:val="24"/>
        </w:rPr>
        <w:t>UKLPG RS</w:t>
      </w:r>
    </w:p>
    <w:p w:rsidR="00533A6B" w:rsidRPr="00BC0DD2" w:rsidRDefault="00533A6B" w:rsidP="00533A6B">
      <w:pPr>
        <w:ind w:left="426"/>
        <w:rPr>
          <w:rFonts w:ascii="Arial" w:hAnsi="Arial" w:cs="Arial"/>
          <w:sz w:val="24"/>
        </w:rPr>
      </w:pPr>
    </w:p>
    <w:p w:rsidR="00533A6B" w:rsidRPr="00C5190F" w:rsidRDefault="00533A6B" w:rsidP="00533A6B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b/>
          <w:sz w:val="24"/>
        </w:rPr>
      </w:pPr>
      <w:r w:rsidRPr="00C5190F">
        <w:rPr>
          <w:rFonts w:ascii="Arial" w:hAnsi="Arial" w:cs="Arial"/>
          <w:b/>
          <w:sz w:val="24"/>
        </w:rPr>
        <w:t xml:space="preserve">Updating </w:t>
      </w:r>
      <w:r>
        <w:rPr>
          <w:rFonts w:ascii="Arial" w:hAnsi="Arial" w:cs="Arial"/>
          <w:b/>
          <w:sz w:val="24"/>
        </w:rPr>
        <w:t>UKLPG</w:t>
      </w:r>
      <w:r w:rsidRPr="00C5190F">
        <w:rPr>
          <w:rFonts w:ascii="Arial" w:hAnsi="Arial" w:cs="Arial"/>
          <w:b/>
          <w:sz w:val="24"/>
        </w:rPr>
        <w:t xml:space="preserve"> members on national</w:t>
      </w:r>
      <w:r>
        <w:rPr>
          <w:rFonts w:ascii="Arial" w:hAnsi="Arial" w:cs="Arial"/>
          <w:b/>
          <w:sz w:val="24"/>
        </w:rPr>
        <w:t>/international with UK participation</w:t>
      </w:r>
      <w:r w:rsidRPr="00C5190F">
        <w:rPr>
          <w:rFonts w:ascii="Arial" w:hAnsi="Arial" w:cs="Arial"/>
          <w:b/>
          <w:sz w:val="24"/>
        </w:rPr>
        <w:t xml:space="preserve"> multicentre clinical trials</w:t>
      </w:r>
      <w:r>
        <w:rPr>
          <w:rFonts w:ascii="Arial" w:hAnsi="Arial" w:cs="Arial"/>
          <w:b/>
          <w:sz w:val="24"/>
        </w:rPr>
        <w:t xml:space="preserve"> </w:t>
      </w:r>
      <w:r w:rsidRPr="00C5190F">
        <w:rPr>
          <w:rFonts w:ascii="Arial" w:hAnsi="Arial" w:cs="Arial"/>
          <w:b/>
          <w:sz w:val="24"/>
        </w:rPr>
        <w:t>with pathology input</w:t>
      </w:r>
    </w:p>
    <w:p w:rsidR="00B82E11" w:rsidRDefault="005A311B" w:rsidP="00533A6B">
      <w:p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</w:t>
      </w:r>
      <w:r w:rsidR="00533A6B">
        <w:rPr>
          <w:rFonts w:ascii="Arial" w:hAnsi="Arial" w:cs="Arial"/>
          <w:sz w:val="24"/>
        </w:rPr>
        <w:t>xisting online document has been updated with input from TVL</w:t>
      </w:r>
      <w:r w:rsidR="00A040FA">
        <w:rPr>
          <w:rFonts w:ascii="Arial" w:hAnsi="Arial" w:cs="Arial"/>
          <w:sz w:val="24"/>
        </w:rPr>
        <w:t xml:space="preserve">, </w:t>
      </w:r>
      <w:r w:rsidR="00533A6B">
        <w:rPr>
          <w:rFonts w:ascii="Arial" w:hAnsi="Arial" w:cs="Arial"/>
          <w:sz w:val="24"/>
        </w:rPr>
        <w:t>TK</w:t>
      </w:r>
      <w:r w:rsidR="00A040FA">
        <w:rPr>
          <w:rFonts w:ascii="Arial" w:hAnsi="Arial" w:cs="Arial"/>
          <w:sz w:val="24"/>
        </w:rPr>
        <w:t xml:space="preserve"> and DT</w:t>
      </w:r>
      <w:r w:rsidR="00B82E11">
        <w:rPr>
          <w:rFonts w:ascii="Arial" w:hAnsi="Arial" w:cs="Arial"/>
          <w:sz w:val="24"/>
        </w:rPr>
        <w:t>.</w:t>
      </w:r>
    </w:p>
    <w:p w:rsidR="00533A6B" w:rsidRPr="00BC0DD2" w:rsidRDefault="00533A6B" w:rsidP="00533A6B">
      <w:p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hyperlink r:id="rId5" w:history="1">
        <w:r>
          <w:rPr>
            <w:rStyle w:val="-"/>
            <w:rFonts w:ascii="Calibri" w:hAnsi="Calibri" w:cs="Calibri"/>
            <w:lang w:eastAsia="en-US"/>
          </w:rPr>
          <w:t>http://www.virtualpathology.leeds.ac.uk/eqa/specialist/liver/subcommittees.php?comm=Research</w:t>
        </w:r>
      </w:hyperlink>
      <w:r w:rsidRPr="00BC0DD2">
        <w:rPr>
          <w:rFonts w:ascii="Arial" w:hAnsi="Arial" w:cs="Arial"/>
          <w:sz w:val="24"/>
        </w:rPr>
        <w:t>)</w:t>
      </w:r>
    </w:p>
    <w:p w:rsidR="00533A6B" w:rsidRDefault="00533A6B" w:rsidP="00533A6B">
      <w:pPr>
        <w:ind w:left="426"/>
        <w:rPr>
          <w:rFonts w:ascii="Arial" w:hAnsi="Arial" w:cs="Arial"/>
          <w:sz w:val="24"/>
        </w:rPr>
      </w:pPr>
      <w:r w:rsidRPr="001F71D7">
        <w:rPr>
          <w:rFonts w:ascii="Arial" w:hAnsi="Arial" w:cs="Arial"/>
          <w:sz w:val="24"/>
          <w:u w:val="single"/>
        </w:rPr>
        <w:t>Actions</w:t>
      </w:r>
      <w:r w:rsidRPr="00BC0DD2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DT to liaise with </w:t>
      </w:r>
      <w:r w:rsidRPr="001F71D7">
        <w:rPr>
          <w:rFonts w:ascii="Arial" w:hAnsi="Arial" w:cs="Arial"/>
          <w:sz w:val="24"/>
          <w:lang w:eastAsia="en-US"/>
        </w:rPr>
        <w:t>Martin Waterhouse</w:t>
      </w:r>
      <w:r>
        <w:rPr>
          <w:rFonts w:ascii="Arial" w:hAnsi="Arial" w:cs="Arial"/>
          <w:sz w:val="24"/>
          <w:lang w:eastAsia="en-US"/>
        </w:rPr>
        <w:t xml:space="preserve"> (UKLPG Website IT) to upload the updated document and discuss further development of the RS section</w:t>
      </w:r>
    </w:p>
    <w:p w:rsidR="00533A6B" w:rsidRPr="00BC0DD2" w:rsidRDefault="00533A6B" w:rsidP="00533A6B">
      <w:pPr>
        <w:ind w:left="426"/>
        <w:rPr>
          <w:rFonts w:ascii="Arial" w:hAnsi="Arial" w:cs="Arial"/>
          <w:sz w:val="24"/>
        </w:rPr>
      </w:pPr>
    </w:p>
    <w:p w:rsidR="00533A6B" w:rsidRDefault="00533A6B" w:rsidP="00533A6B">
      <w:pPr>
        <w:pStyle w:val="a3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</w:rPr>
      </w:pPr>
      <w:r w:rsidRPr="00C5190F">
        <w:rPr>
          <w:rFonts w:ascii="Arial" w:hAnsi="Arial" w:cs="Arial"/>
          <w:b/>
          <w:sz w:val="24"/>
        </w:rPr>
        <w:t xml:space="preserve">Developing a platform for research networking within </w:t>
      </w:r>
      <w:r>
        <w:rPr>
          <w:rFonts w:ascii="Arial" w:hAnsi="Arial" w:cs="Arial"/>
          <w:b/>
          <w:sz w:val="24"/>
        </w:rPr>
        <w:t>UKLPG</w:t>
      </w:r>
    </w:p>
    <w:p w:rsidR="00533A6B" w:rsidRDefault="00533A6B" w:rsidP="00533A6B">
      <w:pPr>
        <w:pStyle w:val="a3"/>
        <w:ind w:left="426"/>
        <w:rPr>
          <w:rFonts w:ascii="Arial" w:hAnsi="Arial" w:cs="Arial"/>
          <w:sz w:val="24"/>
        </w:rPr>
      </w:pPr>
      <w:r w:rsidRPr="006708D1">
        <w:rPr>
          <w:rFonts w:ascii="Arial" w:hAnsi="Arial" w:cs="Arial"/>
          <w:sz w:val="24"/>
        </w:rPr>
        <w:t xml:space="preserve">TK </w:t>
      </w:r>
      <w:r>
        <w:rPr>
          <w:rFonts w:ascii="Arial" w:hAnsi="Arial" w:cs="Arial"/>
          <w:sz w:val="24"/>
        </w:rPr>
        <w:t>proposed to liaise with the broader BASL community (clinical and non-clinical) and inform th</w:t>
      </w:r>
      <w:r w:rsidR="005A311B">
        <w:rPr>
          <w:rFonts w:ascii="Arial" w:hAnsi="Arial" w:cs="Arial"/>
          <w:sz w:val="24"/>
        </w:rPr>
        <w:t>at the UK</w:t>
      </w:r>
      <w:r>
        <w:rPr>
          <w:rFonts w:ascii="Arial" w:hAnsi="Arial" w:cs="Arial"/>
          <w:sz w:val="24"/>
        </w:rPr>
        <w:t xml:space="preserve">LPG </w:t>
      </w:r>
      <w:r w:rsidR="005A311B">
        <w:rPr>
          <w:rFonts w:ascii="Arial" w:hAnsi="Arial" w:cs="Arial"/>
          <w:sz w:val="24"/>
        </w:rPr>
        <w:t xml:space="preserve">RS </w:t>
      </w:r>
      <w:r>
        <w:rPr>
          <w:rFonts w:ascii="Arial" w:hAnsi="Arial" w:cs="Arial"/>
          <w:sz w:val="24"/>
        </w:rPr>
        <w:t>will be able to provide advice</w:t>
      </w:r>
      <w:r w:rsidR="00A040FA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guidance for tissue-based liver research. This may be achieved with a let</w:t>
      </w:r>
      <w:r w:rsidR="005A311B">
        <w:rPr>
          <w:rFonts w:ascii="Arial" w:hAnsi="Arial" w:cs="Arial"/>
          <w:sz w:val="24"/>
        </w:rPr>
        <w:t>ter including details on the UK</w:t>
      </w:r>
      <w:r>
        <w:rPr>
          <w:rFonts w:ascii="Arial" w:hAnsi="Arial" w:cs="Arial"/>
          <w:sz w:val="24"/>
        </w:rPr>
        <w:t xml:space="preserve">LPG </w:t>
      </w:r>
      <w:r w:rsidR="00B82E11">
        <w:rPr>
          <w:rFonts w:ascii="Arial" w:hAnsi="Arial" w:cs="Arial"/>
          <w:sz w:val="24"/>
        </w:rPr>
        <w:t>RS</w:t>
      </w:r>
      <w:r>
        <w:rPr>
          <w:rFonts w:ascii="Arial" w:hAnsi="Arial" w:cs="Arial"/>
          <w:sz w:val="24"/>
        </w:rPr>
        <w:t xml:space="preserve"> and its action themes that could be circulated through the BASL Newsletter, the </w:t>
      </w:r>
      <w:proofErr w:type="spellStart"/>
      <w:r>
        <w:rPr>
          <w:rFonts w:ascii="Arial" w:hAnsi="Arial" w:cs="Arial"/>
          <w:sz w:val="24"/>
        </w:rPr>
        <w:t>RCPath</w:t>
      </w:r>
      <w:proofErr w:type="spellEnd"/>
      <w:r>
        <w:rPr>
          <w:rFonts w:ascii="Arial" w:hAnsi="Arial" w:cs="Arial"/>
          <w:sz w:val="24"/>
        </w:rPr>
        <w:t xml:space="preserve"> bulletin and Path Soc News.</w:t>
      </w:r>
      <w:r w:rsidR="005A311B">
        <w:rPr>
          <w:rFonts w:ascii="Arial" w:hAnsi="Arial" w:cs="Arial"/>
          <w:sz w:val="24"/>
        </w:rPr>
        <w:t xml:space="preserve"> </w:t>
      </w:r>
      <w:r w:rsidR="00B82E11">
        <w:rPr>
          <w:rFonts w:ascii="Arial" w:hAnsi="Arial" w:cs="Arial"/>
          <w:sz w:val="24"/>
        </w:rPr>
        <w:t>A s</w:t>
      </w:r>
      <w:r w:rsidR="005A311B">
        <w:rPr>
          <w:rFonts w:ascii="Arial" w:hAnsi="Arial" w:cs="Arial"/>
          <w:sz w:val="24"/>
        </w:rPr>
        <w:t xml:space="preserve">imilar letter </w:t>
      </w:r>
      <w:r w:rsidR="00B82E11">
        <w:rPr>
          <w:rFonts w:ascii="Arial" w:hAnsi="Arial" w:cs="Arial"/>
          <w:sz w:val="24"/>
        </w:rPr>
        <w:t xml:space="preserve">will </w:t>
      </w:r>
      <w:r w:rsidR="005A311B">
        <w:rPr>
          <w:rFonts w:ascii="Arial" w:hAnsi="Arial" w:cs="Arial"/>
          <w:sz w:val="24"/>
        </w:rPr>
        <w:t>be sent to the UKLPG members.</w:t>
      </w:r>
    </w:p>
    <w:p w:rsidR="00533A6B" w:rsidRDefault="00533A6B" w:rsidP="00533A6B">
      <w:pPr>
        <w:pStyle w:val="a3"/>
        <w:ind w:left="426"/>
        <w:rPr>
          <w:rFonts w:ascii="Arial" w:hAnsi="Arial" w:cs="Arial"/>
          <w:sz w:val="24"/>
        </w:rPr>
      </w:pPr>
    </w:p>
    <w:p w:rsidR="00533A6B" w:rsidRDefault="00533A6B" w:rsidP="00533A6B">
      <w:pPr>
        <w:pStyle w:val="a3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All agreed that setting up a specific e-mail address </w:t>
      </w:r>
      <w:r w:rsidR="00A040FA">
        <w:rPr>
          <w:rFonts w:ascii="Arial" w:hAnsi="Arial" w:cs="Arial"/>
          <w:sz w:val="24"/>
        </w:rPr>
        <w:t xml:space="preserve">or other type of e-contact </w:t>
      </w:r>
      <w:r>
        <w:rPr>
          <w:rFonts w:ascii="Arial" w:hAnsi="Arial" w:cs="Arial"/>
          <w:sz w:val="24"/>
        </w:rPr>
        <w:t>for the UKLPG RS will facilitate liaison and interaction with UKLPG members and other interested colleagues.</w:t>
      </w:r>
    </w:p>
    <w:p w:rsidR="00533A6B" w:rsidRPr="006708D1" w:rsidRDefault="00533A6B" w:rsidP="00533A6B">
      <w:pPr>
        <w:pStyle w:val="a3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33A6B" w:rsidRDefault="00533A6B" w:rsidP="00533A6B">
      <w:pPr>
        <w:pStyle w:val="a3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Action</w:t>
      </w:r>
      <w:r w:rsidRPr="00EA79FB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TK </w:t>
      </w:r>
      <w:r w:rsidR="00A040FA">
        <w:rPr>
          <w:rFonts w:ascii="Arial" w:hAnsi="Arial" w:cs="Arial"/>
          <w:sz w:val="24"/>
        </w:rPr>
        <w:t xml:space="preserve">kindly agreed to </w:t>
      </w:r>
      <w:r>
        <w:rPr>
          <w:rFonts w:ascii="Arial" w:hAnsi="Arial" w:cs="Arial"/>
          <w:sz w:val="24"/>
        </w:rPr>
        <w:t xml:space="preserve">prepare the letter as described above. </w:t>
      </w:r>
      <w:r w:rsidR="00E902DF">
        <w:rPr>
          <w:rFonts w:ascii="Arial" w:hAnsi="Arial" w:cs="Arial"/>
          <w:sz w:val="24"/>
        </w:rPr>
        <w:t xml:space="preserve">BC </w:t>
      </w:r>
      <w:r w:rsidR="00EA1D20">
        <w:rPr>
          <w:rFonts w:ascii="Arial" w:hAnsi="Arial" w:cs="Arial"/>
          <w:sz w:val="24"/>
        </w:rPr>
        <w:t xml:space="preserve">proposed to </w:t>
      </w:r>
      <w:r w:rsidR="00E902DF">
        <w:rPr>
          <w:rFonts w:ascii="Arial" w:hAnsi="Arial" w:cs="Arial"/>
          <w:sz w:val="24"/>
        </w:rPr>
        <w:t xml:space="preserve">find out about the deadlines for submission of contributions to the </w:t>
      </w:r>
      <w:r w:rsidR="00E902DF" w:rsidRPr="00E902DF">
        <w:rPr>
          <w:rFonts w:ascii="Arial" w:hAnsi="Arial" w:cs="Arial"/>
          <w:color w:val="000000"/>
          <w:sz w:val="24"/>
          <w:szCs w:val="24"/>
          <w:lang w:val="en-US" w:eastAsia="el-GR"/>
        </w:rPr>
        <w:t xml:space="preserve">next BDIAP, </w:t>
      </w:r>
      <w:proofErr w:type="spellStart"/>
      <w:r w:rsidR="00E902DF" w:rsidRPr="00E902DF">
        <w:rPr>
          <w:rFonts w:ascii="Arial" w:hAnsi="Arial" w:cs="Arial"/>
          <w:color w:val="000000"/>
          <w:sz w:val="24"/>
          <w:szCs w:val="24"/>
          <w:lang w:val="en-US" w:eastAsia="el-GR"/>
        </w:rPr>
        <w:t>Pathsoc</w:t>
      </w:r>
      <w:proofErr w:type="spellEnd"/>
      <w:r w:rsidR="00E902DF" w:rsidRPr="00E902DF">
        <w:rPr>
          <w:rFonts w:ascii="Arial" w:hAnsi="Arial" w:cs="Arial"/>
          <w:color w:val="000000"/>
          <w:sz w:val="24"/>
          <w:szCs w:val="24"/>
          <w:lang w:val="en-US" w:eastAsia="el-GR"/>
        </w:rPr>
        <w:t xml:space="preserve">, </w:t>
      </w:r>
      <w:proofErr w:type="gramStart"/>
      <w:r w:rsidR="00E902DF" w:rsidRPr="00E902DF">
        <w:rPr>
          <w:rFonts w:ascii="Arial" w:hAnsi="Arial" w:cs="Arial"/>
          <w:color w:val="000000"/>
          <w:sz w:val="24"/>
          <w:szCs w:val="24"/>
          <w:lang w:val="en-US" w:eastAsia="el-GR"/>
        </w:rPr>
        <w:t>ACP</w:t>
      </w:r>
      <w:proofErr w:type="gramEnd"/>
      <w:r w:rsidR="00E902DF" w:rsidRPr="00E902DF">
        <w:rPr>
          <w:rFonts w:ascii="Arial" w:hAnsi="Arial" w:cs="Arial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="00E902DF" w:rsidRPr="00E902DF">
        <w:rPr>
          <w:rFonts w:ascii="Arial" w:hAnsi="Arial" w:cs="Arial"/>
          <w:color w:val="000000"/>
          <w:sz w:val="24"/>
          <w:szCs w:val="24"/>
          <w:lang w:val="en-US" w:eastAsia="el-GR"/>
        </w:rPr>
        <w:t>newletters</w:t>
      </w:r>
      <w:proofErr w:type="spellEnd"/>
      <w:r w:rsidR="00E902DF">
        <w:rPr>
          <w:rFonts w:ascii="Arial" w:hAnsi="Arial" w:cs="Arial"/>
          <w:color w:val="000000"/>
          <w:sz w:val="24"/>
          <w:szCs w:val="24"/>
          <w:lang w:val="en-US" w:eastAsia="el-GR"/>
        </w:rPr>
        <w:t>.</w:t>
      </w:r>
      <w:r w:rsidR="00E902DF" w:rsidRPr="00E902DF">
        <w:rPr>
          <w:color w:val="000000"/>
          <w:sz w:val="24"/>
          <w:szCs w:val="24"/>
          <w:lang w:val="en-US" w:eastAsia="el-GR"/>
        </w:rPr>
        <w:t xml:space="preserve"> </w:t>
      </w:r>
      <w:r w:rsidR="005A311B">
        <w:rPr>
          <w:rFonts w:ascii="Arial" w:hAnsi="Arial" w:cs="Arial"/>
          <w:sz w:val="24"/>
        </w:rPr>
        <w:t xml:space="preserve">DT </w:t>
      </w:r>
      <w:r w:rsidR="00EA1D20">
        <w:rPr>
          <w:rFonts w:ascii="Arial" w:hAnsi="Arial" w:cs="Arial"/>
          <w:sz w:val="24"/>
        </w:rPr>
        <w:t xml:space="preserve">will </w:t>
      </w:r>
      <w:r w:rsidR="005A311B">
        <w:rPr>
          <w:rFonts w:ascii="Arial" w:hAnsi="Arial" w:cs="Arial"/>
          <w:sz w:val="24"/>
        </w:rPr>
        <w:t>liaise with Judy Wyatt/</w:t>
      </w:r>
      <w:r w:rsidR="005A311B" w:rsidRPr="005A311B">
        <w:rPr>
          <w:rFonts w:ascii="Arial" w:hAnsi="Arial" w:cs="Arial"/>
          <w:sz w:val="24"/>
        </w:rPr>
        <w:t xml:space="preserve"> </w:t>
      </w:r>
      <w:r w:rsidR="005A311B" w:rsidRPr="001F71D7">
        <w:rPr>
          <w:rFonts w:ascii="Arial" w:hAnsi="Arial" w:cs="Arial"/>
          <w:sz w:val="24"/>
        </w:rPr>
        <w:t>Martin Waterhouse</w:t>
      </w:r>
      <w:r w:rsidR="005A311B">
        <w:rPr>
          <w:rFonts w:ascii="Arial" w:hAnsi="Arial" w:cs="Arial"/>
          <w:sz w:val="24"/>
        </w:rPr>
        <w:t xml:space="preserve"> for details on how a UK-LPG RS-specific e-mail</w:t>
      </w:r>
      <w:r w:rsidR="00A040FA">
        <w:rPr>
          <w:rFonts w:ascii="Arial" w:hAnsi="Arial" w:cs="Arial"/>
          <w:sz w:val="24"/>
        </w:rPr>
        <w:t>/contact</w:t>
      </w:r>
      <w:r w:rsidR="005A311B">
        <w:rPr>
          <w:rFonts w:ascii="Arial" w:hAnsi="Arial" w:cs="Arial"/>
          <w:sz w:val="24"/>
        </w:rPr>
        <w:t xml:space="preserve"> address can be set up</w:t>
      </w:r>
      <w:r w:rsidR="009E79E9">
        <w:rPr>
          <w:rFonts w:ascii="Arial" w:hAnsi="Arial" w:cs="Arial"/>
          <w:sz w:val="24"/>
        </w:rPr>
        <w:t xml:space="preserve"> in alignment with the UK</w:t>
      </w:r>
      <w:r w:rsidR="005A311B">
        <w:rPr>
          <w:rFonts w:ascii="Arial" w:hAnsi="Arial" w:cs="Arial"/>
          <w:sz w:val="24"/>
        </w:rPr>
        <w:t xml:space="preserve">LPG e-platform. </w:t>
      </w:r>
      <w:r>
        <w:rPr>
          <w:rFonts w:ascii="Arial" w:hAnsi="Arial" w:cs="Arial"/>
          <w:sz w:val="24"/>
        </w:rPr>
        <w:t xml:space="preserve"> </w:t>
      </w:r>
    </w:p>
    <w:p w:rsidR="00533A6B" w:rsidRPr="00C5190F" w:rsidRDefault="00533A6B" w:rsidP="00533A6B">
      <w:pPr>
        <w:pStyle w:val="a3"/>
        <w:ind w:left="426"/>
        <w:rPr>
          <w:rFonts w:ascii="Arial" w:hAnsi="Arial" w:cs="Arial"/>
          <w:b/>
          <w:sz w:val="24"/>
        </w:rPr>
      </w:pPr>
    </w:p>
    <w:p w:rsidR="00533A6B" w:rsidRPr="00C5190F" w:rsidRDefault="00533A6B" w:rsidP="00533A6B">
      <w:pPr>
        <w:pStyle w:val="a3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</w:rPr>
      </w:pPr>
      <w:r w:rsidRPr="00C5190F">
        <w:rPr>
          <w:rFonts w:ascii="Arial" w:hAnsi="Arial" w:cs="Arial"/>
          <w:b/>
          <w:sz w:val="24"/>
        </w:rPr>
        <w:t xml:space="preserve">Providing opportunities </w:t>
      </w:r>
      <w:r>
        <w:rPr>
          <w:rFonts w:ascii="Arial" w:hAnsi="Arial" w:cs="Arial"/>
          <w:b/>
          <w:sz w:val="24"/>
        </w:rPr>
        <w:t xml:space="preserve">for </w:t>
      </w:r>
      <w:r w:rsidRPr="00C5190F">
        <w:rPr>
          <w:rFonts w:ascii="Arial" w:hAnsi="Arial" w:cs="Arial"/>
          <w:b/>
          <w:sz w:val="24"/>
        </w:rPr>
        <w:t>pathology-led projects</w:t>
      </w:r>
    </w:p>
    <w:p w:rsidR="00533A6B" w:rsidRPr="00C5190F" w:rsidRDefault="00533A6B" w:rsidP="00565C64">
      <w:pPr>
        <w:pStyle w:val="a3"/>
        <w:numPr>
          <w:ilvl w:val="0"/>
          <w:numId w:val="4"/>
        </w:numPr>
        <w:ind w:left="567" w:hanging="141"/>
        <w:rPr>
          <w:rFonts w:ascii="Arial" w:hAnsi="Arial" w:cs="Arial"/>
          <w:b/>
          <w:i/>
          <w:sz w:val="24"/>
        </w:rPr>
      </w:pPr>
      <w:r w:rsidRPr="00C5190F">
        <w:rPr>
          <w:rFonts w:ascii="Arial" w:hAnsi="Arial" w:cs="Arial"/>
          <w:b/>
          <w:i/>
          <w:sz w:val="24"/>
        </w:rPr>
        <w:t>Collection of rare cases</w:t>
      </w:r>
      <w:r w:rsidR="00565C64">
        <w:rPr>
          <w:rFonts w:ascii="Arial" w:hAnsi="Arial" w:cs="Arial"/>
          <w:b/>
          <w:i/>
          <w:sz w:val="24"/>
        </w:rPr>
        <w:t xml:space="preserve"> for in-depth studies</w:t>
      </w:r>
    </w:p>
    <w:p w:rsidR="00533A6B" w:rsidRDefault="00533A6B" w:rsidP="00533A6B">
      <w:p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creation of a digital platform where UKLPG members can upload digital slides of rare cases according to a </w:t>
      </w:r>
      <w:r w:rsidRPr="00BC0DD2">
        <w:rPr>
          <w:rFonts w:ascii="Arial" w:hAnsi="Arial" w:cs="Arial"/>
          <w:sz w:val="24"/>
        </w:rPr>
        <w:t>"wish list" of topics</w:t>
      </w:r>
      <w:r>
        <w:rPr>
          <w:rFonts w:ascii="Arial" w:hAnsi="Arial" w:cs="Arial"/>
          <w:sz w:val="24"/>
        </w:rPr>
        <w:t xml:space="preserve"> (i.e. </w:t>
      </w:r>
      <w:r w:rsidRPr="00BC0DD2">
        <w:rPr>
          <w:rFonts w:ascii="Arial" w:hAnsi="Arial" w:cs="Arial"/>
          <w:sz w:val="24"/>
        </w:rPr>
        <w:t xml:space="preserve">fibrolamellar carcinoma, HCC in patients &lt; 30-year-old, rare phenotypes of HCC with known </w:t>
      </w:r>
      <w:r w:rsidRPr="00BC0DD2">
        <w:rPr>
          <w:rFonts w:ascii="Arial" w:hAnsi="Arial" w:cs="Arial"/>
          <w:sz w:val="24"/>
        </w:rPr>
        <w:lastRenderedPageBreak/>
        <w:t>genotypic alterations</w:t>
      </w:r>
      <w:r>
        <w:rPr>
          <w:rFonts w:ascii="Arial" w:hAnsi="Arial" w:cs="Arial"/>
          <w:sz w:val="24"/>
        </w:rPr>
        <w:t xml:space="preserve"> etc)</w:t>
      </w:r>
      <w:r w:rsidR="005A311B">
        <w:rPr>
          <w:rFonts w:ascii="Arial" w:hAnsi="Arial" w:cs="Arial"/>
          <w:sz w:val="24"/>
        </w:rPr>
        <w:t xml:space="preserve"> was discussed</w:t>
      </w:r>
      <w:r w:rsidRPr="00BC0DD2">
        <w:rPr>
          <w:rFonts w:ascii="Arial" w:hAnsi="Arial" w:cs="Arial"/>
          <w:sz w:val="24"/>
        </w:rPr>
        <w:t xml:space="preserve">. </w:t>
      </w:r>
      <w:r w:rsidR="009E79E9">
        <w:rPr>
          <w:rFonts w:ascii="Arial" w:hAnsi="Arial" w:cs="Arial"/>
          <w:sz w:val="24"/>
        </w:rPr>
        <w:t xml:space="preserve">The collections </w:t>
      </w:r>
      <w:r w:rsidR="00565C64">
        <w:rPr>
          <w:rFonts w:ascii="Arial" w:hAnsi="Arial" w:cs="Arial"/>
          <w:sz w:val="24"/>
        </w:rPr>
        <w:t>could</w:t>
      </w:r>
      <w:r w:rsidR="009E79E9">
        <w:rPr>
          <w:rFonts w:ascii="Arial" w:hAnsi="Arial" w:cs="Arial"/>
          <w:sz w:val="24"/>
        </w:rPr>
        <w:t xml:space="preserve"> be used </w:t>
      </w:r>
      <w:r w:rsidR="00565C64">
        <w:rPr>
          <w:rFonts w:ascii="Arial" w:hAnsi="Arial" w:cs="Arial"/>
          <w:sz w:val="24"/>
        </w:rPr>
        <w:t xml:space="preserve">not only for research but also for </w:t>
      </w:r>
      <w:r w:rsidR="009E79E9">
        <w:rPr>
          <w:rFonts w:ascii="Arial" w:hAnsi="Arial" w:cs="Arial"/>
          <w:sz w:val="24"/>
        </w:rPr>
        <w:t>educational purposes.</w:t>
      </w:r>
    </w:p>
    <w:p w:rsidR="00565C64" w:rsidRDefault="00565C64" w:rsidP="00533A6B">
      <w:pPr>
        <w:ind w:left="426"/>
        <w:rPr>
          <w:rFonts w:ascii="Arial" w:hAnsi="Arial" w:cs="Arial"/>
          <w:sz w:val="24"/>
          <w:u w:val="single"/>
        </w:rPr>
      </w:pPr>
    </w:p>
    <w:p w:rsidR="00565C64" w:rsidRDefault="00565C64" w:rsidP="00533A6B">
      <w:p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group decided to create a questionnaire for distribution to the delegates of the forthcoming </w:t>
      </w:r>
      <w:r w:rsidRPr="00565C64">
        <w:rPr>
          <w:rFonts w:ascii="Arial" w:hAnsi="Arial" w:cs="Arial"/>
          <w:sz w:val="24"/>
        </w:rPr>
        <w:t>Annual Liver Pathology Symposium</w:t>
      </w:r>
      <w:r>
        <w:rPr>
          <w:rFonts w:ascii="Arial" w:hAnsi="Arial" w:cs="Arial"/>
          <w:sz w:val="24"/>
        </w:rPr>
        <w:t>,</w:t>
      </w:r>
      <w:r w:rsidRPr="00565C64">
        <w:rPr>
          <w:rFonts w:ascii="Arial" w:hAnsi="Arial" w:cs="Arial"/>
          <w:sz w:val="24"/>
        </w:rPr>
        <w:t xml:space="preserve"> St. Hughes College</w:t>
      </w:r>
      <w:r>
        <w:rPr>
          <w:rFonts w:ascii="Arial" w:hAnsi="Arial" w:cs="Arial"/>
          <w:sz w:val="24"/>
        </w:rPr>
        <w:t xml:space="preserve">, Oxford, 30/11/2017 in order to get feedback on </w:t>
      </w:r>
      <w:r w:rsidR="00B82E11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proposed action themes, including the “wish list” of rare cases collections.</w:t>
      </w:r>
    </w:p>
    <w:p w:rsidR="00565C64" w:rsidRDefault="00565C64" w:rsidP="00533A6B">
      <w:pPr>
        <w:ind w:left="426"/>
        <w:rPr>
          <w:rFonts w:ascii="Arial" w:hAnsi="Arial" w:cs="Arial"/>
          <w:sz w:val="24"/>
          <w:u w:val="single"/>
        </w:rPr>
      </w:pPr>
    </w:p>
    <w:p w:rsidR="00565C64" w:rsidRDefault="00565C64" w:rsidP="00533A6B">
      <w:p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Action</w:t>
      </w:r>
      <w:r w:rsidRPr="00EA79FB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DT and BC will draft the questionnaire, circulate among the </w:t>
      </w:r>
      <w:r w:rsidR="00A040FA">
        <w:rPr>
          <w:rFonts w:ascii="Arial" w:hAnsi="Arial" w:cs="Arial"/>
          <w:sz w:val="24"/>
        </w:rPr>
        <w:t xml:space="preserve">RS </w:t>
      </w:r>
      <w:r>
        <w:rPr>
          <w:rFonts w:ascii="Arial" w:hAnsi="Arial" w:cs="Arial"/>
          <w:sz w:val="24"/>
        </w:rPr>
        <w:t>members and distribute following revision to the delegates.</w:t>
      </w:r>
    </w:p>
    <w:p w:rsidR="00565C64" w:rsidRDefault="00565C64" w:rsidP="00533A6B">
      <w:pPr>
        <w:ind w:left="426"/>
        <w:rPr>
          <w:rFonts w:ascii="Arial" w:hAnsi="Arial" w:cs="Arial"/>
          <w:sz w:val="24"/>
        </w:rPr>
      </w:pPr>
    </w:p>
    <w:p w:rsidR="00BA2B3A" w:rsidRDefault="00BA2B3A" w:rsidP="00052CFE">
      <w:pPr>
        <w:pStyle w:val="a3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b/>
          <w:sz w:val="24"/>
        </w:rPr>
      </w:pPr>
      <w:r w:rsidRPr="00533A6B">
        <w:rPr>
          <w:rFonts w:ascii="Arial" w:hAnsi="Arial" w:cs="Arial"/>
          <w:b/>
          <w:sz w:val="24"/>
        </w:rPr>
        <w:t>Providing guidelines for assessing histologic</w:t>
      </w:r>
      <w:r w:rsidR="00B443A1" w:rsidRPr="00533A6B">
        <w:rPr>
          <w:rFonts w:ascii="Arial" w:hAnsi="Arial" w:cs="Arial"/>
          <w:b/>
          <w:sz w:val="24"/>
        </w:rPr>
        <w:t>al findings in animal models of</w:t>
      </w:r>
      <w:r w:rsidR="00533A6B" w:rsidRPr="00533A6B">
        <w:rPr>
          <w:rFonts w:ascii="Arial" w:hAnsi="Arial" w:cs="Arial"/>
          <w:b/>
          <w:sz w:val="24"/>
        </w:rPr>
        <w:t xml:space="preserve"> </w:t>
      </w:r>
      <w:r w:rsidRPr="00533A6B">
        <w:rPr>
          <w:rFonts w:ascii="Arial" w:hAnsi="Arial" w:cs="Arial"/>
          <w:b/>
          <w:sz w:val="24"/>
        </w:rPr>
        <w:t>liver disease.</w:t>
      </w:r>
    </w:p>
    <w:p w:rsidR="00F557B2" w:rsidRDefault="00F557B2" w:rsidP="00052CFE">
      <w:pPr>
        <w:pStyle w:val="a3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group agreed that th</w:t>
      </w:r>
      <w:r w:rsidR="0016188C">
        <w:rPr>
          <w:rFonts w:ascii="Arial" w:hAnsi="Arial" w:cs="Arial"/>
          <w:sz w:val="24"/>
        </w:rPr>
        <w:t>ere</w:t>
      </w:r>
      <w:r>
        <w:rPr>
          <w:rFonts w:ascii="Arial" w:hAnsi="Arial" w:cs="Arial"/>
          <w:sz w:val="24"/>
        </w:rPr>
        <w:t xml:space="preserve"> is an unmet need in the research community</w:t>
      </w:r>
      <w:r w:rsidR="0016188C">
        <w:rPr>
          <w:rFonts w:ascii="Arial" w:hAnsi="Arial" w:cs="Arial"/>
          <w:sz w:val="24"/>
        </w:rPr>
        <w:t xml:space="preserve"> for robust guidelines on experimental liver disease histological scoring</w:t>
      </w:r>
      <w:r>
        <w:rPr>
          <w:rFonts w:ascii="Arial" w:hAnsi="Arial" w:cs="Arial"/>
          <w:sz w:val="24"/>
        </w:rPr>
        <w:t>. As discussed in the 1</w:t>
      </w:r>
      <w:r w:rsidRPr="00F557B2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TC, a</w:t>
      </w:r>
      <w:r w:rsidRPr="00F557B2">
        <w:rPr>
          <w:rFonts w:ascii="Arial" w:hAnsi="Arial" w:cs="Arial"/>
          <w:sz w:val="24"/>
        </w:rPr>
        <w:t xml:space="preserve"> shared Dropbox folder </w:t>
      </w:r>
      <w:r>
        <w:rPr>
          <w:rFonts w:ascii="Arial" w:hAnsi="Arial" w:cs="Arial"/>
          <w:sz w:val="24"/>
        </w:rPr>
        <w:t xml:space="preserve">has been created </w:t>
      </w:r>
      <w:r w:rsidRPr="00F557B2">
        <w:rPr>
          <w:rFonts w:ascii="Arial" w:hAnsi="Arial" w:cs="Arial"/>
          <w:sz w:val="24"/>
        </w:rPr>
        <w:t xml:space="preserve">where </w:t>
      </w:r>
      <w:r>
        <w:rPr>
          <w:rFonts w:ascii="Arial" w:hAnsi="Arial" w:cs="Arial"/>
          <w:sz w:val="24"/>
        </w:rPr>
        <w:t xml:space="preserve">DT and RS have uploaded </w:t>
      </w:r>
      <w:r w:rsidRPr="00F557B2">
        <w:rPr>
          <w:rFonts w:ascii="Arial" w:hAnsi="Arial" w:cs="Arial"/>
          <w:sz w:val="24"/>
        </w:rPr>
        <w:t>histological scores they have devised for specific rodent liver disease models and relevant published papers</w:t>
      </w:r>
      <w:r w:rsidR="0016188C">
        <w:rPr>
          <w:rFonts w:ascii="Arial" w:hAnsi="Arial" w:cs="Arial"/>
          <w:sz w:val="24"/>
        </w:rPr>
        <w:t>. The</w:t>
      </w:r>
      <w:r>
        <w:rPr>
          <w:rFonts w:ascii="Arial" w:hAnsi="Arial" w:cs="Arial"/>
          <w:sz w:val="24"/>
        </w:rPr>
        <w:t xml:space="preserve"> diagnosis of hepatocellular nodules</w:t>
      </w:r>
      <w:r w:rsidR="0016188C">
        <w:rPr>
          <w:rFonts w:ascii="Arial" w:hAnsi="Arial" w:cs="Arial"/>
          <w:sz w:val="24"/>
        </w:rPr>
        <w:t xml:space="preserve"> (dysplastic nodule, HCA, HCC)</w:t>
      </w:r>
      <w:r>
        <w:rPr>
          <w:rFonts w:ascii="Arial" w:hAnsi="Arial" w:cs="Arial"/>
          <w:sz w:val="24"/>
        </w:rPr>
        <w:t xml:space="preserve"> in animal liver </w:t>
      </w:r>
      <w:r w:rsidR="0016188C">
        <w:rPr>
          <w:rFonts w:ascii="Arial" w:hAnsi="Arial" w:cs="Arial"/>
          <w:sz w:val="24"/>
        </w:rPr>
        <w:t>was felt as the most</w:t>
      </w:r>
      <w:r>
        <w:rPr>
          <w:rFonts w:ascii="Arial" w:hAnsi="Arial" w:cs="Arial"/>
          <w:sz w:val="24"/>
        </w:rPr>
        <w:t xml:space="preserve"> difficult</w:t>
      </w:r>
      <w:r w:rsidR="00A12884">
        <w:rPr>
          <w:rFonts w:ascii="Arial" w:hAnsi="Arial" w:cs="Arial"/>
          <w:sz w:val="24"/>
        </w:rPr>
        <w:t xml:space="preserve"> task</w:t>
      </w:r>
      <w:r>
        <w:rPr>
          <w:rFonts w:ascii="Arial" w:hAnsi="Arial" w:cs="Arial"/>
          <w:sz w:val="24"/>
        </w:rPr>
        <w:t xml:space="preserve">. </w:t>
      </w:r>
      <w:r w:rsidR="0016188C">
        <w:rPr>
          <w:rFonts w:ascii="Arial" w:hAnsi="Arial" w:cs="Arial"/>
          <w:sz w:val="24"/>
        </w:rPr>
        <w:t xml:space="preserve">In order to create </w:t>
      </w:r>
      <w:r w:rsidR="00A12884">
        <w:rPr>
          <w:rFonts w:ascii="Arial" w:hAnsi="Arial" w:cs="Arial"/>
          <w:sz w:val="24"/>
        </w:rPr>
        <w:t xml:space="preserve">and </w:t>
      </w:r>
      <w:r w:rsidR="0016188C">
        <w:rPr>
          <w:rFonts w:ascii="Arial" w:hAnsi="Arial" w:cs="Arial"/>
          <w:sz w:val="24"/>
        </w:rPr>
        <w:t xml:space="preserve">validate guidelines for </w:t>
      </w:r>
      <w:r w:rsidR="00A12884">
        <w:rPr>
          <w:rFonts w:ascii="Arial" w:hAnsi="Arial" w:cs="Arial"/>
          <w:sz w:val="24"/>
        </w:rPr>
        <w:t>this</w:t>
      </w:r>
      <w:r w:rsidR="0016188C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the group decided to </w:t>
      </w:r>
      <w:r w:rsidR="00A12884">
        <w:rPr>
          <w:rFonts w:ascii="Arial" w:hAnsi="Arial" w:cs="Arial"/>
          <w:sz w:val="24"/>
        </w:rPr>
        <w:t xml:space="preserve">initially </w:t>
      </w:r>
      <w:r w:rsidR="00B82E11">
        <w:rPr>
          <w:rFonts w:ascii="Arial" w:hAnsi="Arial" w:cs="Arial"/>
          <w:sz w:val="24"/>
        </w:rPr>
        <w:t>evaluate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digital slides of 10 cases from a rodent model of DEN hepatotoxicity</w:t>
      </w:r>
      <w:r w:rsidR="00A12884">
        <w:rPr>
          <w:rFonts w:ascii="Arial" w:hAnsi="Arial" w:cs="Arial"/>
          <w:sz w:val="24"/>
        </w:rPr>
        <w:t xml:space="preserve">. </w:t>
      </w:r>
    </w:p>
    <w:p w:rsidR="00A12884" w:rsidRPr="00F557B2" w:rsidRDefault="00A12884" w:rsidP="00052CFE">
      <w:pPr>
        <w:pStyle w:val="a3"/>
        <w:ind w:left="426"/>
        <w:rPr>
          <w:rFonts w:ascii="Arial" w:hAnsi="Arial" w:cs="Arial"/>
          <w:sz w:val="24"/>
        </w:rPr>
      </w:pPr>
      <w:r w:rsidRPr="00A12884">
        <w:rPr>
          <w:rFonts w:ascii="Arial" w:hAnsi="Arial" w:cs="Arial"/>
          <w:sz w:val="24"/>
          <w:u w:val="single"/>
        </w:rPr>
        <w:t>Action</w:t>
      </w:r>
      <w:r>
        <w:rPr>
          <w:rFonts w:ascii="Arial" w:hAnsi="Arial" w:cs="Arial"/>
          <w:sz w:val="24"/>
        </w:rPr>
        <w:t xml:space="preserve">: RG will create a digital folder where TK, DT and RG will upload 3-4 </w:t>
      </w:r>
      <w:r w:rsidR="00BD36B4">
        <w:rPr>
          <w:rFonts w:ascii="Arial" w:hAnsi="Arial" w:cs="Arial"/>
          <w:sz w:val="24"/>
        </w:rPr>
        <w:t>digital slides of DEN-treated mouse livers including a variety of hepatocellular nodules (deadline 31/12/2017). The UKLPG RS members will then assess these, circulate the findings and meet (in person or online) to discuss the results evaluating agreement and areas of discordance.</w:t>
      </w:r>
    </w:p>
    <w:p w:rsidR="00BA2B3A" w:rsidRPr="00BA2B3A" w:rsidRDefault="00BA2B3A" w:rsidP="001F71D7">
      <w:pPr>
        <w:pStyle w:val="a3"/>
        <w:ind w:left="426"/>
        <w:rPr>
          <w:rFonts w:ascii="Arial" w:hAnsi="Arial" w:cs="Arial"/>
          <w:sz w:val="24"/>
        </w:rPr>
      </w:pPr>
    </w:p>
    <w:p w:rsidR="00BC0DD2" w:rsidRDefault="00BC0DD2" w:rsidP="001F71D7">
      <w:pPr>
        <w:pStyle w:val="a3"/>
        <w:numPr>
          <w:ilvl w:val="0"/>
          <w:numId w:val="1"/>
        </w:numPr>
        <w:ind w:left="426"/>
        <w:rPr>
          <w:rFonts w:ascii="Arial" w:hAnsi="Arial" w:cs="Arial"/>
          <w:b/>
          <w:sz w:val="24"/>
        </w:rPr>
      </w:pPr>
      <w:r w:rsidRPr="0005725C">
        <w:rPr>
          <w:rFonts w:ascii="Arial" w:hAnsi="Arial" w:cs="Arial"/>
          <w:b/>
          <w:sz w:val="24"/>
        </w:rPr>
        <w:t xml:space="preserve">Costing of </w:t>
      </w:r>
      <w:proofErr w:type="spellStart"/>
      <w:r w:rsidRPr="0005725C">
        <w:rPr>
          <w:rFonts w:ascii="Arial" w:hAnsi="Arial" w:cs="Arial"/>
          <w:b/>
          <w:sz w:val="24"/>
        </w:rPr>
        <w:t>hepatopathologist's</w:t>
      </w:r>
      <w:proofErr w:type="spellEnd"/>
      <w:r w:rsidRPr="0005725C">
        <w:rPr>
          <w:rFonts w:ascii="Arial" w:hAnsi="Arial" w:cs="Arial"/>
          <w:b/>
          <w:sz w:val="24"/>
        </w:rPr>
        <w:t xml:space="preserve"> time in research grant applications</w:t>
      </w:r>
      <w:r w:rsidR="009E79E9">
        <w:rPr>
          <w:rFonts w:ascii="Arial" w:hAnsi="Arial" w:cs="Arial"/>
          <w:b/>
          <w:sz w:val="24"/>
        </w:rPr>
        <w:t>.</w:t>
      </w:r>
    </w:p>
    <w:p w:rsidR="009E79E9" w:rsidRPr="009E79E9" w:rsidRDefault="009E79E9" w:rsidP="00565C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the previous TC it was proposed that</w:t>
      </w:r>
      <w:r w:rsidR="00A040FA">
        <w:rPr>
          <w:rFonts w:ascii="Arial" w:hAnsi="Arial" w:cs="Arial"/>
          <w:sz w:val="24"/>
        </w:rPr>
        <w:t xml:space="preserve"> the</w:t>
      </w:r>
      <w:r>
        <w:rPr>
          <w:rFonts w:ascii="Arial" w:hAnsi="Arial" w:cs="Arial"/>
          <w:sz w:val="24"/>
        </w:rPr>
        <w:t xml:space="preserve"> RS could provide guidelines </w:t>
      </w:r>
      <w:r w:rsidRPr="00BC0DD2">
        <w:rPr>
          <w:rFonts w:ascii="Arial" w:hAnsi="Arial" w:cs="Arial"/>
          <w:sz w:val="24"/>
        </w:rPr>
        <w:t xml:space="preserve">for </w:t>
      </w:r>
      <w:r>
        <w:rPr>
          <w:rFonts w:ascii="Arial" w:hAnsi="Arial" w:cs="Arial"/>
          <w:sz w:val="24"/>
        </w:rPr>
        <w:t xml:space="preserve">costing </w:t>
      </w:r>
      <w:r w:rsidRPr="00BC0DD2">
        <w:rPr>
          <w:rFonts w:ascii="Arial" w:hAnsi="Arial" w:cs="Arial"/>
          <w:sz w:val="24"/>
        </w:rPr>
        <w:t>histopathology support</w:t>
      </w:r>
      <w:r>
        <w:rPr>
          <w:rFonts w:ascii="Arial" w:hAnsi="Arial" w:cs="Arial"/>
          <w:sz w:val="24"/>
        </w:rPr>
        <w:t xml:space="preserve"> in research grant applications.</w:t>
      </w:r>
      <w:r w:rsidR="00565C64">
        <w:rPr>
          <w:rFonts w:ascii="Arial" w:hAnsi="Arial" w:cs="Arial"/>
          <w:sz w:val="24"/>
        </w:rPr>
        <w:t xml:space="preserve"> After discussion, this </w:t>
      </w:r>
      <w:r>
        <w:rPr>
          <w:rFonts w:ascii="Arial" w:hAnsi="Arial" w:cs="Arial"/>
          <w:sz w:val="24"/>
        </w:rPr>
        <w:t xml:space="preserve">action was </w:t>
      </w:r>
      <w:r w:rsidR="00565C64">
        <w:rPr>
          <w:rFonts w:ascii="Arial" w:hAnsi="Arial" w:cs="Arial"/>
          <w:sz w:val="24"/>
        </w:rPr>
        <w:t>not</w:t>
      </w:r>
      <w:r w:rsidR="00F557B2">
        <w:rPr>
          <w:rFonts w:ascii="Arial" w:hAnsi="Arial" w:cs="Arial"/>
          <w:sz w:val="24"/>
        </w:rPr>
        <w:t xml:space="preserve"> considered a </w:t>
      </w:r>
      <w:r w:rsidR="00565C64">
        <w:rPr>
          <w:rFonts w:ascii="Arial" w:hAnsi="Arial" w:cs="Arial"/>
          <w:sz w:val="24"/>
        </w:rPr>
        <w:t>priorit</w:t>
      </w:r>
      <w:r w:rsidR="00F557B2">
        <w:rPr>
          <w:rFonts w:ascii="Arial" w:hAnsi="Arial" w:cs="Arial"/>
          <w:sz w:val="24"/>
        </w:rPr>
        <w:t>y for the RS.</w:t>
      </w:r>
      <w:r w:rsidR="00565C64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</w:t>
      </w:r>
    </w:p>
    <w:p w:rsidR="009E79E9" w:rsidRDefault="009E79E9" w:rsidP="009E79E9">
      <w:pPr>
        <w:pStyle w:val="a3"/>
        <w:ind w:left="426"/>
        <w:rPr>
          <w:rFonts w:ascii="Arial" w:hAnsi="Arial" w:cs="Arial"/>
          <w:b/>
          <w:sz w:val="24"/>
        </w:rPr>
      </w:pPr>
    </w:p>
    <w:p w:rsidR="005A311B" w:rsidRPr="0005725C" w:rsidRDefault="005A311B" w:rsidP="005A311B">
      <w:pPr>
        <w:pStyle w:val="a3"/>
        <w:numPr>
          <w:ilvl w:val="0"/>
          <w:numId w:val="1"/>
        </w:numPr>
        <w:ind w:left="42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Involvement</w:t>
      </w:r>
      <w:r w:rsidRPr="0005725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of the a</w:t>
      </w:r>
      <w:r w:rsidRPr="0005725C">
        <w:rPr>
          <w:rFonts w:ascii="Arial" w:hAnsi="Arial" w:cs="Arial"/>
          <w:b/>
          <w:sz w:val="24"/>
        </w:rPr>
        <w:t>cademic trainee subcommittee member</w:t>
      </w:r>
      <w:r>
        <w:rPr>
          <w:rFonts w:ascii="Arial" w:hAnsi="Arial" w:cs="Arial"/>
          <w:b/>
          <w:sz w:val="24"/>
        </w:rPr>
        <w:t xml:space="preserve"> </w:t>
      </w:r>
    </w:p>
    <w:p w:rsidR="00B443A1" w:rsidRPr="009E79E9" w:rsidRDefault="009E79E9" w:rsidP="009E79E9">
      <w:pPr>
        <w:ind w:left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BC will inform </w:t>
      </w:r>
      <w:proofErr w:type="spellStart"/>
      <w:r>
        <w:rPr>
          <w:rFonts w:ascii="Arial" w:hAnsi="Arial" w:cs="Arial"/>
          <w:sz w:val="24"/>
        </w:rPr>
        <w:t>SpRs</w:t>
      </w:r>
      <w:proofErr w:type="spellEnd"/>
      <w:r>
        <w:rPr>
          <w:rFonts w:ascii="Arial" w:hAnsi="Arial" w:cs="Arial"/>
          <w:sz w:val="24"/>
        </w:rPr>
        <w:t xml:space="preserve"> about the UK-LPG action themes and encourage involvement in the activities of the group. BC will liaise with DT to create a questionnaire for UKLPG members providing feedback for the UKLPG proposed activities, </w:t>
      </w:r>
    </w:p>
    <w:p w:rsidR="00B443A1" w:rsidRPr="00B443A1" w:rsidRDefault="00B443A1" w:rsidP="00B443A1">
      <w:pPr>
        <w:pStyle w:val="a3"/>
        <w:ind w:left="426"/>
        <w:rPr>
          <w:rFonts w:ascii="Arial" w:hAnsi="Arial" w:cs="Arial"/>
          <w:sz w:val="24"/>
        </w:rPr>
      </w:pPr>
    </w:p>
    <w:p w:rsidR="00BD36B4" w:rsidRPr="00BD36B4" w:rsidRDefault="00BD36B4" w:rsidP="00BD36B4">
      <w:pPr>
        <w:pStyle w:val="a3"/>
        <w:tabs>
          <w:tab w:val="left" w:pos="426"/>
        </w:tabs>
        <w:ind w:left="0"/>
        <w:rPr>
          <w:rFonts w:ascii="Arial" w:hAnsi="Arial" w:cs="Arial"/>
          <w:b/>
          <w:sz w:val="24"/>
        </w:rPr>
      </w:pPr>
      <w:r w:rsidRPr="00BD36B4">
        <w:rPr>
          <w:rFonts w:ascii="Arial" w:hAnsi="Arial" w:cs="Arial"/>
          <w:b/>
          <w:sz w:val="24"/>
        </w:rPr>
        <w:t>4.</w:t>
      </w:r>
      <w:r w:rsidRPr="00BD36B4">
        <w:rPr>
          <w:rFonts w:ascii="Arial" w:hAnsi="Arial" w:cs="Arial"/>
          <w:b/>
          <w:sz w:val="24"/>
        </w:rPr>
        <w:tab/>
        <w:t>Dates of future TC of RS</w:t>
      </w:r>
    </w:p>
    <w:p w:rsidR="00BD36B4" w:rsidRDefault="00BD36B4" w:rsidP="00BD36B4">
      <w:pPr>
        <w:rPr>
          <w:rFonts w:ascii="Arial" w:hAnsi="Arial" w:cs="Arial"/>
          <w:sz w:val="24"/>
        </w:rPr>
      </w:pPr>
      <w:r w:rsidRPr="00BD36B4">
        <w:rPr>
          <w:rFonts w:ascii="Arial" w:hAnsi="Arial" w:cs="Arial"/>
          <w:sz w:val="24"/>
        </w:rPr>
        <w:t xml:space="preserve">To be scheduled just before the </w:t>
      </w:r>
      <w:r>
        <w:rPr>
          <w:rFonts w:ascii="Arial" w:hAnsi="Arial" w:cs="Arial"/>
          <w:sz w:val="24"/>
        </w:rPr>
        <w:t xml:space="preserve">next quarterly </w:t>
      </w:r>
      <w:r w:rsidR="00AA1E7D">
        <w:rPr>
          <w:rFonts w:ascii="Arial" w:hAnsi="Arial" w:cs="Arial"/>
          <w:sz w:val="24"/>
        </w:rPr>
        <w:t xml:space="preserve">UKLPG TC (dates for 2018 UKLPG TCs will be agreed at the Oxford UKLPG Committee meeting) </w:t>
      </w:r>
    </w:p>
    <w:p w:rsidR="00AA1E7D" w:rsidRDefault="00AA1E7D" w:rsidP="00BD36B4">
      <w:pPr>
        <w:rPr>
          <w:rFonts w:ascii="Arial" w:hAnsi="Arial" w:cs="Arial"/>
          <w:sz w:val="24"/>
        </w:rPr>
      </w:pPr>
    </w:p>
    <w:p w:rsidR="00AA1E7D" w:rsidRPr="00052CFE" w:rsidRDefault="00052CFE" w:rsidP="00052CFE">
      <w:pPr>
        <w:rPr>
          <w:rFonts w:ascii="Arial" w:hAnsi="Arial" w:cs="Arial"/>
          <w:sz w:val="24"/>
        </w:rPr>
      </w:pPr>
      <w:r w:rsidRPr="00052CFE">
        <w:rPr>
          <w:rFonts w:ascii="Arial" w:hAnsi="Arial" w:cs="Arial"/>
          <w:b/>
          <w:sz w:val="24"/>
        </w:rPr>
        <w:t>5.</w:t>
      </w:r>
      <w:r>
        <w:rPr>
          <w:rFonts w:ascii="Arial" w:hAnsi="Arial" w:cs="Arial"/>
          <w:sz w:val="24"/>
        </w:rPr>
        <w:t xml:space="preserve"> </w:t>
      </w:r>
      <w:r w:rsidR="00AA1E7D" w:rsidRPr="00052CFE">
        <w:rPr>
          <w:rFonts w:ascii="Arial" w:hAnsi="Arial" w:cs="Arial"/>
          <w:b/>
          <w:sz w:val="24"/>
        </w:rPr>
        <w:t>Any other business</w:t>
      </w:r>
      <w:r w:rsidR="00AA1E7D" w:rsidRPr="00052CFE">
        <w:rPr>
          <w:rFonts w:ascii="Arial" w:hAnsi="Arial" w:cs="Arial"/>
          <w:sz w:val="24"/>
        </w:rPr>
        <w:t>: -</w:t>
      </w:r>
    </w:p>
    <w:p w:rsidR="00BC0DD2" w:rsidRPr="00BC0DD2" w:rsidRDefault="00BC0DD2" w:rsidP="001F71D7">
      <w:pPr>
        <w:ind w:left="426"/>
        <w:rPr>
          <w:rFonts w:ascii="Arial" w:hAnsi="Arial" w:cs="Arial"/>
          <w:sz w:val="24"/>
          <w:lang w:eastAsia="en-US"/>
        </w:rPr>
      </w:pPr>
    </w:p>
    <w:p w:rsidR="00BC0DD2" w:rsidRPr="00BC0DD2" w:rsidRDefault="00BC0DD2" w:rsidP="00BC0DD2">
      <w:pPr>
        <w:rPr>
          <w:rFonts w:ascii="Arial" w:hAnsi="Arial" w:cs="Arial"/>
          <w:color w:val="1F497D"/>
          <w:sz w:val="24"/>
          <w:lang w:eastAsia="en-US"/>
        </w:rPr>
      </w:pPr>
    </w:p>
    <w:p w:rsidR="00BC0DD2" w:rsidRPr="00BC0DD2" w:rsidRDefault="00BC0DD2" w:rsidP="00BC0DD2">
      <w:pPr>
        <w:rPr>
          <w:rFonts w:ascii="Arial" w:hAnsi="Arial" w:cs="Arial"/>
          <w:color w:val="1F497D"/>
          <w:sz w:val="24"/>
          <w:lang w:eastAsia="en-US"/>
        </w:rPr>
      </w:pPr>
    </w:p>
    <w:p w:rsidR="0057659E" w:rsidRPr="00BC0DD2" w:rsidRDefault="0057659E">
      <w:pPr>
        <w:rPr>
          <w:rFonts w:ascii="Arial" w:hAnsi="Arial" w:cs="Arial"/>
          <w:sz w:val="24"/>
        </w:rPr>
      </w:pPr>
    </w:p>
    <w:sectPr w:rsidR="0057659E" w:rsidRPr="00BC0DD2" w:rsidSect="00063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61D"/>
    <w:multiLevelType w:val="hybridMultilevel"/>
    <w:tmpl w:val="E62CD30A"/>
    <w:lvl w:ilvl="0" w:tplc="1A06B0AA">
      <w:start w:val="2013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0CD64BB"/>
    <w:multiLevelType w:val="hybridMultilevel"/>
    <w:tmpl w:val="B0400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A3BF2"/>
    <w:multiLevelType w:val="hybridMultilevel"/>
    <w:tmpl w:val="21F89B26"/>
    <w:lvl w:ilvl="0" w:tplc="9F02A7DC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94F99"/>
    <w:multiLevelType w:val="hybridMultilevel"/>
    <w:tmpl w:val="63A62E64"/>
    <w:lvl w:ilvl="0" w:tplc="380A6A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DD2"/>
    <w:rsid w:val="00052CFE"/>
    <w:rsid w:val="0005725C"/>
    <w:rsid w:val="000632D5"/>
    <w:rsid w:val="0016188C"/>
    <w:rsid w:val="001F71D7"/>
    <w:rsid w:val="003077C2"/>
    <w:rsid w:val="00325F45"/>
    <w:rsid w:val="003E0452"/>
    <w:rsid w:val="00533A6B"/>
    <w:rsid w:val="00565C64"/>
    <w:rsid w:val="0057659E"/>
    <w:rsid w:val="005A311B"/>
    <w:rsid w:val="00691B5D"/>
    <w:rsid w:val="00793311"/>
    <w:rsid w:val="007C51D2"/>
    <w:rsid w:val="007E7C94"/>
    <w:rsid w:val="00830272"/>
    <w:rsid w:val="00921C2C"/>
    <w:rsid w:val="009E79E9"/>
    <w:rsid w:val="00A040FA"/>
    <w:rsid w:val="00A12884"/>
    <w:rsid w:val="00A350FF"/>
    <w:rsid w:val="00A41988"/>
    <w:rsid w:val="00A56859"/>
    <w:rsid w:val="00A7518E"/>
    <w:rsid w:val="00AA1E7D"/>
    <w:rsid w:val="00B443A1"/>
    <w:rsid w:val="00B82E11"/>
    <w:rsid w:val="00BA2B3A"/>
    <w:rsid w:val="00BC0DD2"/>
    <w:rsid w:val="00BC11EF"/>
    <w:rsid w:val="00BD36B4"/>
    <w:rsid w:val="00C5190F"/>
    <w:rsid w:val="00D51B85"/>
    <w:rsid w:val="00D81171"/>
    <w:rsid w:val="00DE65C1"/>
    <w:rsid w:val="00E902DF"/>
    <w:rsid w:val="00EA1D20"/>
    <w:rsid w:val="00EA79FB"/>
    <w:rsid w:val="00EE21B2"/>
    <w:rsid w:val="00F20C7A"/>
    <w:rsid w:val="00F557B2"/>
    <w:rsid w:val="00FD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D2"/>
    <w:pPr>
      <w:spacing w:after="0" w:line="240" w:lineRule="auto"/>
    </w:pPr>
    <w:rPr>
      <w:rFonts w:eastAsiaTheme="minorEastAsia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DD2"/>
    <w:pPr>
      <w:spacing w:line="252" w:lineRule="auto"/>
      <w:ind w:left="720"/>
      <w:contextualSpacing/>
    </w:pPr>
    <w:rPr>
      <w:rFonts w:ascii="Calibri" w:hAnsi="Calibri" w:cs="Calibri"/>
      <w:lang w:eastAsia="en-US"/>
    </w:rPr>
  </w:style>
  <w:style w:type="character" w:styleId="-">
    <w:name w:val="Hyperlink"/>
    <w:basedOn w:val="a0"/>
    <w:uiPriority w:val="99"/>
    <w:semiHidden/>
    <w:unhideWhenUsed/>
    <w:rsid w:val="001F71D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EA79F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EA79FB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EA79FB"/>
    <w:rPr>
      <w:rFonts w:eastAsiaTheme="minorEastAsia"/>
      <w:sz w:val="20"/>
      <w:szCs w:val="20"/>
      <w:lang w:eastAsia="en-GB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A79FB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EA79FB"/>
    <w:rPr>
      <w:rFonts w:eastAsiaTheme="minorEastAsia"/>
      <w:b/>
      <w:bCs/>
      <w:sz w:val="20"/>
      <w:szCs w:val="20"/>
      <w:lang w:eastAsia="en-GB"/>
    </w:rPr>
  </w:style>
  <w:style w:type="paragraph" w:styleId="a7">
    <w:name w:val="Balloon Text"/>
    <w:basedOn w:val="a"/>
    <w:link w:val="Char1"/>
    <w:uiPriority w:val="99"/>
    <w:semiHidden/>
    <w:unhideWhenUsed/>
    <w:rsid w:val="00EA79F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A79FB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rtualpathology.leeds.ac.uk/eqa/specialist/liver/subcommittees.php?comm=R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Tiniakos</dc:creator>
  <cp:lastModifiedBy>Τηνιακού</cp:lastModifiedBy>
  <cp:revision>11</cp:revision>
  <dcterms:created xsi:type="dcterms:W3CDTF">2017-11-09T12:23:00Z</dcterms:created>
  <dcterms:modified xsi:type="dcterms:W3CDTF">2017-11-17T07:44:00Z</dcterms:modified>
</cp:coreProperties>
</file>